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73" w:rsidRDefault="00275173" w:rsidP="00B250DD">
      <w:pPr>
        <w:pStyle w:val="a3"/>
        <w:tabs>
          <w:tab w:val="left" w:pos="567"/>
        </w:tabs>
        <w:rPr>
          <w:sz w:val="20"/>
        </w:rPr>
      </w:pPr>
    </w:p>
    <w:p w:rsidR="00EF7010" w:rsidRDefault="00275173" w:rsidP="00275173">
      <w:pPr>
        <w:pStyle w:val="a3"/>
        <w:tabs>
          <w:tab w:val="left" w:pos="567"/>
        </w:tabs>
        <w:jc w:val="center"/>
        <w:rPr>
          <w:sz w:val="26"/>
          <w:szCs w:val="26"/>
        </w:rPr>
      </w:pPr>
      <w:r w:rsidRPr="005C314B">
        <w:rPr>
          <w:b/>
          <w:sz w:val="24"/>
          <w:szCs w:val="24"/>
        </w:rPr>
        <w:t xml:space="preserve">Сообщение о возможном </w:t>
      </w:r>
      <w:r w:rsidRPr="00CE3C57">
        <w:rPr>
          <w:b/>
          <w:sz w:val="24"/>
          <w:szCs w:val="24"/>
        </w:rPr>
        <w:t>установлении публичн</w:t>
      </w:r>
      <w:r w:rsidR="0075071B" w:rsidRPr="00CE3C57">
        <w:rPr>
          <w:b/>
          <w:sz w:val="24"/>
          <w:szCs w:val="24"/>
        </w:rPr>
        <w:t>ого</w:t>
      </w:r>
      <w:r w:rsidRPr="00CE3C57">
        <w:rPr>
          <w:b/>
          <w:sz w:val="24"/>
          <w:szCs w:val="24"/>
        </w:rPr>
        <w:t xml:space="preserve"> сервитут</w:t>
      </w:r>
      <w:r w:rsidR="0075071B" w:rsidRPr="00CE3C57">
        <w:rPr>
          <w:b/>
          <w:sz w:val="24"/>
          <w:szCs w:val="24"/>
        </w:rPr>
        <w:t>а</w:t>
      </w:r>
      <w:r w:rsidRPr="00CE3C57">
        <w:rPr>
          <w:b/>
          <w:sz w:val="24"/>
          <w:szCs w:val="24"/>
        </w:rPr>
        <w:t xml:space="preserve"> </w:t>
      </w:r>
      <w:r w:rsidR="00CE3C57" w:rsidRPr="00CE3C57">
        <w:rPr>
          <w:b/>
          <w:sz w:val="24"/>
          <w:szCs w:val="24"/>
        </w:rPr>
        <w:t>для размещения линий и сооружений связи, тепловых сетей, водопроводных сетей</w:t>
      </w:r>
    </w:p>
    <w:p w:rsidR="00CE3C57" w:rsidRPr="005C314B" w:rsidRDefault="00CE3C57"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bookmarkStart w:id="0" w:name="_GoBack"/>
            <w:r w:rsidRPr="004D73F1">
              <w:rPr>
                <w:bCs/>
                <w:color w:val="000000"/>
                <w:sz w:val="19"/>
                <w:szCs w:val="19"/>
              </w:rPr>
              <w:t>1.</w:t>
            </w:r>
          </w:p>
        </w:tc>
        <w:tc>
          <w:tcPr>
            <w:tcW w:w="3969" w:type="dxa"/>
          </w:tcPr>
          <w:p w:rsidR="00275173" w:rsidRPr="00EF7010" w:rsidRDefault="00275173" w:rsidP="00DC5626">
            <w:pPr>
              <w:rPr>
                <w:sz w:val="19"/>
                <w:szCs w:val="19"/>
              </w:rPr>
            </w:pPr>
            <w:r w:rsidRPr="00EF7010">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EF7010" w:rsidRDefault="00275173" w:rsidP="00DC5626">
            <w:pPr>
              <w:rPr>
                <w:sz w:val="19"/>
                <w:szCs w:val="19"/>
              </w:rPr>
            </w:pPr>
            <w:r w:rsidRPr="00EF7010">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7C280C" w:rsidRDefault="00275173" w:rsidP="00DC5626">
            <w:pPr>
              <w:rPr>
                <w:sz w:val="19"/>
                <w:szCs w:val="19"/>
              </w:rPr>
            </w:pPr>
            <w:r w:rsidRPr="007C280C">
              <w:rPr>
                <w:color w:val="000000"/>
                <w:sz w:val="19"/>
                <w:szCs w:val="19"/>
              </w:rPr>
              <w:t>Цель установления публичного сервитута</w:t>
            </w:r>
          </w:p>
        </w:tc>
        <w:tc>
          <w:tcPr>
            <w:tcW w:w="6095" w:type="dxa"/>
          </w:tcPr>
          <w:p w:rsidR="00275173" w:rsidRPr="00CE3C57" w:rsidRDefault="00CE3C57" w:rsidP="005A05F0">
            <w:pPr>
              <w:rPr>
                <w:sz w:val="19"/>
                <w:szCs w:val="19"/>
              </w:rPr>
            </w:pPr>
            <w:r w:rsidRPr="00CE3C57">
              <w:rPr>
                <w:sz w:val="19"/>
                <w:szCs w:val="19"/>
              </w:rPr>
              <w:t>для размещения линий и сооружений связи, тепловых сетей, водопроводных сетей</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A707E3" w:rsidRDefault="00275173" w:rsidP="00DC5626">
            <w:pPr>
              <w:rPr>
                <w:sz w:val="19"/>
                <w:szCs w:val="19"/>
              </w:rPr>
            </w:pPr>
            <w:r w:rsidRPr="00A707E3">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E07829" w:rsidRPr="00CE3C57" w:rsidRDefault="0027125C" w:rsidP="00DC5626">
            <w:pPr>
              <w:rPr>
                <w:sz w:val="19"/>
                <w:szCs w:val="19"/>
              </w:rPr>
            </w:pPr>
            <w:r w:rsidRPr="00CE3C57">
              <w:rPr>
                <w:sz w:val="19"/>
                <w:szCs w:val="19"/>
              </w:rPr>
              <w:t>Земельны</w:t>
            </w:r>
            <w:r w:rsidR="00B20952" w:rsidRPr="00CE3C57">
              <w:rPr>
                <w:sz w:val="19"/>
                <w:szCs w:val="19"/>
              </w:rPr>
              <w:t>е</w:t>
            </w:r>
            <w:r w:rsidRPr="00CE3C57">
              <w:rPr>
                <w:sz w:val="19"/>
                <w:szCs w:val="19"/>
              </w:rPr>
              <w:t xml:space="preserve"> участ</w:t>
            </w:r>
            <w:r w:rsidR="00B20952" w:rsidRPr="00CE3C57">
              <w:rPr>
                <w:sz w:val="19"/>
                <w:szCs w:val="19"/>
              </w:rPr>
              <w:t>ки</w:t>
            </w:r>
            <w:r w:rsidRPr="00CE3C57">
              <w:rPr>
                <w:sz w:val="19"/>
                <w:szCs w:val="19"/>
              </w:rPr>
              <w:t xml:space="preserve"> с кадастровым</w:t>
            </w:r>
            <w:r w:rsidR="00B20952" w:rsidRPr="00CE3C57">
              <w:rPr>
                <w:sz w:val="19"/>
                <w:szCs w:val="19"/>
              </w:rPr>
              <w:t>и</w:t>
            </w:r>
            <w:r w:rsidRPr="00CE3C57">
              <w:rPr>
                <w:sz w:val="19"/>
                <w:szCs w:val="19"/>
              </w:rPr>
              <w:t xml:space="preserve"> номер</w:t>
            </w:r>
            <w:r w:rsidR="00B20952" w:rsidRPr="00CE3C57">
              <w:rPr>
                <w:sz w:val="19"/>
                <w:szCs w:val="19"/>
              </w:rPr>
              <w:t>а</w:t>
            </w:r>
            <w:r w:rsidRPr="00CE3C57">
              <w:rPr>
                <w:sz w:val="19"/>
                <w:szCs w:val="19"/>
              </w:rPr>
              <w:t>м</w:t>
            </w:r>
            <w:r w:rsidR="00B20952" w:rsidRPr="00CE3C57">
              <w:rPr>
                <w:sz w:val="19"/>
                <w:szCs w:val="19"/>
              </w:rPr>
              <w:t>и</w:t>
            </w:r>
            <w:r w:rsidRPr="00CE3C57">
              <w:rPr>
                <w:sz w:val="19"/>
                <w:szCs w:val="19"/>
              </w:rPr>
              <w:t xml:space="preserve"> </w:t>
            </w:r>
            <w:r w:rsidR="00B20952" w:rsidRPr="00CE3C57">
              <w:rPr>
                <w:sz w:val="19"/>
                <w:szCs w:val="19"/>
              </w:rPr>
              <w:t xml:space="preserve">77:05:0002005:3885, 77:05:0002005:3886 </w:t>
            </w:r>
            <w:r w:rsidRPr="00CE3C57">
              <w:rPr>
                <w:sz w:val="19"/>
                <w:szCs w:val="19"/>
              </w:rPr>
              <w:t>по адрес</w:t>
            </w:r>
            <w:r w:rsidR="00B20952" w:rsidRPr="00CE3C57">
              <w:rPr>
                <w:sz w:val="19"/>
                <w:szCs w:val="19"/>
              </w:rPr>
              <w:t>ам</w:t>
            </w:r>
            <w:r w:rsidRPr="00CE3C57">
              <w:rPr>
                <w:sz w:val="19"/>
                <w:szCs w:val="19"/>
              </w:rPr>
              <w:t xml:space="preserve">: </w:t>
            </w:r>
            <w:r w:rsidR="00CE3C57" w:rsidRPr="00CE3C57">
              <w:rPr>
                <w:sz w:val="19"/>
                <w:szCs w:val="19"/>
              </w:rPr>
              <w:t>Российская Федерация, внутригородская территория муниципальный округ Даниловский, город Москва, 2-й Кожуховский проезд, земельный участок 18И/4; земельный участок 18И/5</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57063E" w:rsidRDefault="00275173" w:rsidP="00DC5626">
            <w:pPr>
              <w:spacing w:line="168" w:lineRule="atLeast"/>
              <w:rPr>
                <w:color w:val="000000"/>
                <w:sz w:val="19"/>
                <w:szCs w:val="19"/>
              </w:rPr>
            </w:pPr>
            <w:r w:rsidRPr="0057063E">
              <w:rPr>
                <w:color w:val="000000"/>
                <w:sz w:val="19"/>
                <w:szCs w:val="19"/>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275173" w:rsidRPr="0057063E" w:rsidRDefault="00275173" w:rsidP="007C04A3">
            <w:pPr>
              <w:rPr>
                <w:color w:val="000000"/>
                <w:sz w:val="19"/>
                <w:szCs w:val="19"/>
              </w:rPr>
            </w:pPr>
            <w:r w:rsidRPr="0057063E">
              <w:rPr>
                <w:color w:val="000000"/>
                <w:sz w:val="19"/>
                <w:szCs w:val="19"/>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57063E">
              <w:rPr>
                <w:color w:val="000000"/>
                <w:sz w:val="19"/>
                <w:szCs w:val="19"/>
              </w:rPr>
              <w:t>30</w:t>
            </w:r>
            <w:r w:rsidRPr="0057063E">
              <w:rPr>
                <w:color w:val="000000"/>
                <w:sz w:val="19"/>
                <w:szCs w:val="19"/>
              </w:rPr>
              <w:t xml:space="preserve"> дней со дня опубликования </w:t>
            </w:r>
            <w:r w:rsidR="007C04A3" w:rsidRPr="0057063E">
              <w:rPr>
                <w:color w:val="000000"/>
                <w:sz w:val="19"/>
                <w:szCs w:val="19"/>
              </w:rPr>
              <w:t xml:space="preserve">данного </w:t>
            </w:r>
            <w:r w:rsidRPr="0057063E">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57063E" w:rsidRDefault="00275173" w:rsidP="00DC5626">
            <w:pPr>
              <w:rPr>
                <w:color w:val="000000"/>
                <w:sz w:val="19"/>
                <w:szCs w:val="19"/>
              </w:rPr>
            </w:pPr>
            <w:r w:rsidRPr="0057063E">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7C280C" w:rsidRDefault="00275173" w:rsidP="00DC5626">
            <w:pPr>
              <w:rPr>
                <w:color w:val="000000"/>
                <w:sz w:val="19"/>
                <w:szCs w:val="19"/>
              </w:rPr>
            </w:pPr>
            <w:r w:rsidRPr="007C280C">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7C280C" w:rsidRPr="007C280C" w:rsidRDefault="007C280C" w:rsidP="007C280C">
            <w:pPr>
              <w:rPr>
                <w:sz w:val="19"/>
                <w:szCs w:val="19"/>
              </w:rPr>
            </w:pPr>
            <w:r w:rsidRPr="007C280C">
              <w:rPr>
                <w:color w:val="000000"/>
                <w:sz w:val="19"/>
                <w:szCs w:val="19"/>
              </w:rPr>
              <w:t>Технические условия № 903-Ц-2019 на прокладку кабеля в целях оказания услуг связи от ПАО МГТС от 21.06.2019</w:t>
            </w:r>
          </w:p>
          <w:p w:rsidR="007C280C" w:rsidRDefault="007C280C" w:rsidP="007C280C">
            <w:pPr>
              <w:rPr>
                <w:sz w:val="19"/>
                <w:szCs w:val="19"/>
              </w:rPr>
            </w:pPr>
            <w:r w:rsidRPr="007C280C">
              <w:rPr>
                <w:sz w:val="19"/>
                <w:szCs w:val="19"/>
              </w:rPr>
              <w:t>Технические условия № МПТЦ-ТУ-684 на строительство кабельной канализации связи</w:t>
            </w:r>
          </w:p>
          <w:p w:rsidR="00CE3C57" w:rsidRPr="007C280C" w:rsidRDefault="00CE3C57" w:rsidP="007C280C">
            <w:pPr>
              <w:rPr>
                <w:sz w:val="19"/>
                <w:szCs w:val="19"/>
              </w:rPr>
            </w:pPr>
            <w:r>
              <w:rPr>
                <w:sz w:val="19"/>
                <w:szCs w:val="19"/>
              </w:rPr>
              <w:t xml:space="preserve">Договор </w:t>
            </w:r>
            <w:r w:rsidRPr="00CE3C57">
              <w:rPr>
                <w:sz w:val="19"/>
                <w:szCs w:val="19"/>
              </w:rPr>
              <w:t>№ТП-0060-19 о подключении (технологическом присоединении) к центральной системе водоотведения от 15.04.2019</w:t>
            </w:r>
          </w:p>
          <w:p w:rsidR="00F1259C" w:rsidRPr="007C280C" w:rsidRDefault="00F1259C" w:rsidP="00DC5626">
            <w:pPr>
              <w:rPr>
                <w:color w:val="000000"/>
                <w:sz w:val="19"/>
                <w:szCs w:val="19"/>
              </w:rPr>
            </w:pPr>
          </w:p>
          <w:p w:rsidR="00522A17" w:rsidRPr="007C280C" w:rsidRDefault="00522A17" w:rsidP="00DC5626">
            <w:pPr>
              <w:rPr>
                <w:color w:val="000000"/>
                <w:sz w:val="19"/>
                <w:szCs w:val="19"/>
              </w:rPr>
            </w:pP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bookmarkEnd w:id="0"/>
    </w:tbl>
    <w:p w:rsidR="00275173" w:rsidRDefault="00275173"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EB6109" w:rsidRDefault="00EB6109" w:rsidP="00275173">
      <w:pPr>
        <w:pStyle w:val="a3"/>
        <w:tabs>
          <w:tab w:val="left" w:pos="567"/>
        </w:tabs>
        <w:jc w:val="center"/>
        <w:rPr>
          <w:b/>
          <w:sz w:val="20"/>
        </w:rPr>
      </w:pPr>
    </w:p>
    <w:p w:rsidR="00522A17" w:rsidRDefault="00B27501" w:rsidP="00181142">
      <w:pPr>
        <w:pStyle w:val="a3"/>
        <w:tabs>
          <w:tab w:val="left" w:pos="567"/>
        </w:tabs>
        <w:rPr>
          <w:b/>
          <w:sz w:val="20"/>
        </w:rPr>
      </w:pPr>
      <w:r w:rsidRPr="00B27501">
        <w:rPr>
          <w:b/>
          <w:noProof/>
          <w:sz w:val="20"/>
        </w:rPr>
        <w:t xml:space="preserve"> </w:t>
      </w:r>
    </w:p>
    <w:p w:rsidR="00522A17" w:rsidRPr="00275173" w:rsidRDefault="00B27501" w:rsidP="00181142">
      <w:pPr>
        <w:pStyle w:val="a3"/>
        <w:tabs>
          <w:tab w:val="left" w:pos="567"/>
        </w:tabs>
        <w:rPr>
          <w:b/>
          <w:sz w:val="20"/>
        </w:rPr>
      </w:pPr>
      <w:r w:rsidRPr="00522A17">
        <w:rPr>
          <w:b/>
          <w:noProof/>
          <w:sz w:val="20"/>
        </w:rPr>
        <w:t xml:space="preserve"> </w:t>
      </w:r>
    </w:p>
    <w:sectPr w:rsidR="00522A17"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2593C"/>
    <w:rsid w:val="000478AD"/>
    <w:rsid w:val="000B28D9"/>
    <w:rsid w:val="000E63AA"/>
    <w:rsid w:val="00163B37"/>
    <w:rsid w:val="00171043"/>
    <w:rsid w:val="00181142"/>
    <w:rsid w:val="00234297"/>
    <w:rsid w:val="002658DA"/>
    <w:rsid w:val="0027125C"/>
    <w:rsid w:val="00275173"/>
    <w:rsid w:val="002C7773"/>
    <w:rsid w:val="00347514"/>
    <w:rsid w:val="003E02D3"/>
    <w:rsid w:val="00424D5D"/>
    <w:rsid w:val="00430B29"/>
    <w:rsid w:val="0046352A"/>
    <w:rsid w:val="004C1DD7"/>
    <w:rsid w:val="004D3559"/>
    <w:rsid w:val="004F7C29"/>
    <w:rsid w:val="0050337E"/>
    <w:rsid w:val="00522A17"/>
    <w:rsid w:val="005413C6"/>
    <w:rsid w:val="0057063E"/>
    <w:rsid w:val="0057173F"/>
    <w:rsid w:val="005A05F0"/>
    <w:rsid w:val="005A769F"/>
    <w:rsid w:val="005C20E0"/>
    <w:rsid w:val="005C314B"/>
    <w:rsid w:val="005C4262"/>
    <w:rsid w:val="00622949"/>
    <w:rsid w:val="00642DCE"/>
    <w:rsid w:val="00684FA5"/>
    <w:rsid w:val="006B4C68"/>
    <w:rsid w:val="0075071B"/>
    <w:rsid w:val="007A4C9A"/>
    <w:rsid w:val="007B2DAC"/>
    <w:rsid w:val="007C04A3"/>
    <w:rsid w:val="007C280C"/>
    <w:rsid w:val="00807472"/>
    <w:rsid w:val="008B00ED"/>
    <w:rsid w:val="008F1962"/>
    <w:rsid w:val="00912CE1"/>
    <w:rsid w:val="00936AD1"/>
    <w:rsid w:val="0095208B"/>
    <w:rsid w:val="00A37099"/>
    <w:rsid w:val="00A707E3"/>
    <w:rsid w:val="00A73765"/>
    <w:rsid w:val="00AB163B"/>
    <w:rsid w:val="00AB78E1"/>
    <w:rsid w:val="00AC0843"/>
    <w:rsid w:val="00AD5DF1"/>
    <w:rsid w:val="00B20952"/>
    <w:rsid w:val="00B250DD"/>
    <w:rsid w:val="00B27501"/>
    <w:rsid w:val="00B87882"/>
    <w:rsid w:val="00BA6A50"/>
    <w:rsid w:val="00CE3C57"/>
    <w:rsid w:val="00CE4ECF"/>
    <w:rsid w:val="00D313C6"/>
    <w:rsid w:val="00D83439"/>
    <w:rsid w:val="00DA7E0A"/>
    <w:rsid w:val="00E07829"/>
    <w:rsid w:val="00E46AC1"/>
    <w:rsid w:val="00E7540D"/>
    <w:rsid w:val="00EB54AB"/>
    <w:rsid w:val="00EB6109"/>
    <w:rsid w:val="00EF7010"/>
    <w:rsid w:val="00F1259C"/>
    <w:rsid w:val="00F45F6E"/>
    <w:rsid w:val="00F85B20"/>
    <w:rsid w:val="00F97EC2"/>
    <w:rsid w:val="00FC18B0"/>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7472"/>
    <w:rPr>
      <w:rFonts w:ascii="Segoe UI" w:hAnsi="Segoe UI" w:cs="Segoe UI"/>
      <w:sz w:val="18"/>
      <w:szCs w:val="18"/>
    </w:rPr>
  </w:style>
  <w:style w:type="character" w:customStyle="1" w:styleId="a7">
    <w:name w:val="Текст выноски Знак"/>
    <w:basedOn w:val="a0"/>
    <w:link w:val="a6"/>
    <w:uiPriority w:val="99"/>
    <w:semiHidden/>
    <w:rsid w:val="008074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Кузнецова Ирина Владимировна</cp:lastModifiedBy>
  <cp:revision>2</cp:revision>
  <cp:lastPrinted>2020-10-01T14:59:00Z</cp:lastPrinted>
  <dcterms:created xsi:type="dcterms:W3CDTF">2022-04-20T07:07:00Z</dcterms:created>
  <dcterms:modified xsi:type="dcterms:W3CDTF">2022-04-20T07:07:00Z</dcterms:modified>
</cp:coreProperties>
</file>